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99354" w14:textId="1EBE43B0" w:rsidR="009A669C" w:rsidRPr="004E4DF5" w:rsidRDefault="00045B9C">
      <w:pPr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HAnsi" w:hAnsiTheme="majorHAnsi" w:cstheme="majorHAnsi"/>
          <w:b/>
          <w:bCs/>
          <w:sz w:val="24"/>
          <w:szCs w:val="24"/>
        </w:rPr>
        <w:t>How many potentially dangerous branches fall from mature eucalypts?</w:t>
      </w:r>
    </w:p>
    <w:p w14:paraId="1AD66490" w14:textId="295E85FA" w:rsidR="00EF3220" w:rsidRPr="008D57DC" w:rsidRDefault="004E4DF5" w:rsidP="008D57DC">
      <w:pPr>
        <w:pBdr>
          <w:bottom w:val="single" w:sz="6" w:space="1" w:color="auto"/>
        </w:pBdr>
        <w:rPr>
          <w:rFonts w:asciiTheme="majorHAnsi" w:hAnsiTheme="majorHAnsi" w:cstheme="majorHAnsi"/>
          <w:i/>
          <w:iCs/>
          <w:sz w:val="24"/>
          <w:szCs w:val="24"/>
        </w:rPr>
      </w:pPr>
      <w:r w:rsidRPr="008D57DC">
        <w:rPr>
          <w:rFonts w:asciiTheme="majorHAnsi" w:hAnsiTheme="majorHAnsi" w:cstheme="majorHAnsi"/>
          <w:i/>
          <w:iCs/>
          <w:sz w:val="24"/>
          <w:szCs w:val="24"/>
        </w:rPr>
        <w:t>Citizen scientist instructions for measuring tree and branch characteristics</w:t>
      </w:r>
    </w:p>
    <w:p w14:paraId="4E41ABD2" w14:textId="091F8490" w:rsidR="00EF1F19" w:rsidRPr="00B94148" w:rsidRDefault="00EF1F19">
      <w:pPr>
        <w:rPr>
          <w:rFonts w:asciiTheme="majorHAnsi" w:hAnsiTheme="majorHAnsi" w:cstheme="majorHAnsi"/>
          <w:b/>
          <w:bCs/>
        </w:rPr>
      </w:pPr>
      <w:r w:rsidRPr="00B94148">
        <w:rPr>
          <w:rFonts w:asciiTheme="majorHAnsi" w:hAnsiTheme="majorHAnsi" w:cstheme="majorHAnsi"/>
          <w:b/>
          <w:bCs/>
        </w:rPr>
        <w:t>Why are we conducting this study?</w:t>
      </w:r>
    </w:p>
    <w:p w14:paraId="1C5BC946" w14:textId="3453914E" w:rsidR="00B41E7D" w:rsidRDefault="00B41E7D" w:rsidP="00EF1F19">
      <w:r>
        <w:t>Mature eucalypt trees provide a range of habitat features for native wildlife, as well as bringing natural beauty to urban landscapes.</w:t>
      </w:r>
      <w:r w:rsidR="0032126A">
        <w:t xml:space="preserve"> A PhD candidate at the</w:t>
      </w:r>
      <w:r w:rsidR="00644797">
        <w:t xml:space="preserve"> ANU Fenner School is conducting research to find ways that will reduce the risk mature eucalypts pose to people and infrastructure in urban environments. One part of this study </w:t>
      </w:r>
      <w:r w:rsidR="0032126A">
        <w:t>will calculate</w:t>
      </w:r>
      <w:r w:rsidR="00644797">
        <w:t xml:space="preserve"> how many </w:t>
      </w:r>
      <w:r w:rsidR="0032126A">
        <w:t xml:space="preserve">potentially dangerous </w:t>
      </w:r>
      <w:r w:rsidR="00644797">
        <w:t xml:space="preserve">branches are dropped </w:t>
      </w:r>
      <w:r w:rsidR="0032126A">
        <w:t xml:space="preserve">by mature eucalypts </w:t>
      </w:r>
      <w:r w:rsidR="00644797">
        <w:t xml:space="preserve">over the period of a year. </w:t>
      </w:r>
      <w:r w:rsidR="0032126A">
        <w:t xml:space="preserve">We will combine this information with data on pedestrian traffic in different parts of the urban environment to estimate the risk posed by mature eucalypts in different locations. </w:t>
      </w:r>
      <w:r w:rsidR="00644797">
        <w:t xml:space="preserve">To gather as much data as possible from across </w:t>
      </w:r>
      <w:r w:rsidR="00045B9C">
        <w:t>the east coast of Australia</w:t>
      </w:r>
      <w:r w:rsidR="00644797">
        <w:t xml:space="preserve">, we are asking for your help as a citizen scientist. </w:t>
      </w:r>
    </w:p>
    <w:p w14:paraId="192D41DC" w14:textId="0DB97845" w:rsidR="00EF1F19" w:rsidRPr="00D04BC1" w:rsidRDefault="00E47D9B" w:rsidP="00EF1F19">
      <w:r>
        <w:t xml:space="preserve">The goal </w:t>
      </w:r>
      <w:r w:rsidR="00644797">
        <w:t xml:space="preserve">for citizen scientists </w:t>
      </w:r>
      <w:r>
        <w:t xml:space="preserve">is to take measurements of every branch (of circumference greater than 8cm) dropped by </w:t>
      </w:r>
      <w:r w:rsidR="00644797">
        <w:t>their chosen</w:t>
      </w:r>
      <w:r>
        <w:t xml:space="preserve"> tree</w:t>
      </w:r>
      <w:r w:rsidR="00644797">
        <w:t>s</w:t>
      </w:r>
      <w:r>
        <w:t xml:space="preserve"> </w:t>
      </w:r>
      <w:r w:rsidRPr="0032126A">
        <w:rPr>
          <w:b/>
          <w:bCs/>
        </w:rPr>
        <w:t>over the period of</w:t>
      </w:r>
      <w:r w:rsidR="00593845">
        <w:rPr>
          <w:b/>
          <w:bCs/>
        </w:rPr>
        <w:t xml:space="preserve"> up to</w:t>
      </w:r>
      <w:r w:rsidRPr="0032126A">
        <w:rPr>
          <w:b/>
          <w:bCs/>
        </w:rPr>
        <w:t xml:space="preserve"> one year</w:t>
      </w:r>
      <w:r>
        <w:t>.</w:t>
      </w:r>
      <w:r w:rsidR="00D04BC1">
        <w:t xml:space="preserve"> </w:t>
      </w:r>
      <w:r w:rsidR="0032126A">
        <w:t xml:space="preserve">Branches that are this size or larger can pose a risk to people. </w:t>
      </w:r>
      <w:r w:rsidR="00045B9C">
        <w:t xml:space="preserve">For this study, we are including trees from the </w:t>
      </w:r>
      <w:r w:rsidR="00045B9C">
        <w:rPr>
          <w:i/>
          <w:iCs/>
        </w:rPr>
        <w:t>Eucalyptus</w:t>
      </w:r>
      <w:r w:rsidR="00045B9C">
        <w:t xml:space="preserve">, </w:t>
      </w:r>
      <w:r w:rsidR="00045B9C">
        <w:rPr>
          <w:i/>
          <w:iCs/>
        </w:rPr>
        <w:t>Angophora</w:t>
      </w:r>
      <w:r w:rsidR="00045B9C">
        <w:t xml:space="preserve">, </w:t>
      </w:r>
      <w:r w:rsidR="00045B9C">
        <w:rPr>
          <w:i/>
          <w:iCs/>
        </w:rPr>
        <w:t xml:space="preserve">Corymbia </w:t>
      </w:r>
      <w:r w:rsidR="00045B9C">
        <w:t xml:space="preserve">and </w:t>
      </w:r>
      <w:r w:rsidR="00045B9C">
        <w:rPr>
          <w:i/>
          <w:iCs/>
        </w:rPr>
        <w:t xml:space="preserve">Lophostemon </w:t>
      </w:r>
      <w:r w:rsidR="00045B9C">
        <w:t>genera</w:t>
      </w:r>
      <w:r w:rsidR="00045B9C">
        <w:rPr>
          <w:i/>
          <w:iCs/>
        </w:rPr>
        <w:t>.</w:t>
      </w:r>
    </w:p>
    <w:p w14:paraId="18F9C246" w14:textId="323AFECE" w:rsidR="00971E3B" w:rsidRPr="00B94148" w:rsidRDefault="00971E3B">
      <w:pPr>
        <w:rPr>
          <w:rFonts w:asciiTheme="majorHAnsi" w:hAnsiTheme="majorHAnsi" w:cstheme="majorHAnsi"/>
          <w:b/>
          <w:bCs/>
        </w:rPr>
      </w:pPr>
      <w:r w:rsidRPr="00B94148">
        <w:rPr>
          <w:rFonts w:asciiTheme="majorHAnsi" w:hAnsiTheme="majorHAnsi" w:cstheme="majorHAnsi"/>
          <w:b/>
          <w:bCs/>
        </w:rPr>
        <w:t>Equipment needed</w:t>
      </w:r>
    </w:p>
    <w:p w14:paraId="1C4DEABF" w14:textId="19C5D754" w:rsidR="00971E3B" w:rsidRDefault="005F3264" w:rsidP="005F3264">
      <w:pPr>
        <w:pStyle w:val="ListParagraph"/>
        <w:numPr>
          <w:ilvl w:val="0"/>
          <w:numId w:val="3"/>
        </w:numPr>
      </w:pPr>
      <w:r>
        <w:t>Charged mobile phone</w:t>
      </w:r>
      <w:r w:rsidR="006108FD">
        <w:t xml:space="preserve"> with camera capacity</w:t>
      </w:r>
    </w:p>
    <w:p w14:paraId="798EF437" w14:textId="51B6E731" w:rsidR="005F3264" w:rsidRDefault="00481B1E" w:rsidP="005F3264">
      <w:pPr>
        <w:pStyle w:val="ListParagraph"/>
        <w:numPr>
          <w:ilvl w:val="0"/>
          <w:numId w:val="3"/>
        </w:numPr>
      </w:pPr>
      <w:r>
        <w:t xml:space="preserve">4m </w:t>
      </w:r>
      <w:r w:rsidR="00045B9C">
        <w:t>t</w:t>
      </w:r>
      <w:r w:rsidR="00DE5970">
        <w:t>ape measure</w:t>
      </w:r>
      <w:r w:rsidR="00296DFD">
        <w:t xml:space="preserve"> (or ~4m of string and a ruler)</w:t>
      </w:r>
    </w:p>
    <w:p w14:paraId="1B867ECA" w14:textId="5B0DFB8E" w:rsidR="00DE5970" w:rsidRDefault="00DE5970" w:rsidP="005F3264">
      <w:pPr>
        <w:pStyle w:val="ListParagraph"/>
        <w:numPr>
          <w:ilvl w:val="0"/>
          <w:numId w:val="3"/>
        </w:numPr>
      </w:pPr>
      <w:r>
        <w:t>Printed data sheet or paper to write on</w:t>
      </w:r>
    </w:p>
    <w:p w14:paraId="21F29940" w14:textId="58A6DFA0" w:rsidR="00971E3B" w:rsidRDefault="00DE5970" w:rsidP="00DE5970">
      <w:pPr>
        <w:pStyle w:val="ListParagraph"/>
        <w:numPr>
          <w:ilvl w:val="0"/>
          <w:numId w:val="3"/>
        </w:numPr>
      </w:pPr>
      <w:r>
        <w:t>Pencil or pen</w:t>
      </w:r>
    </w:p>
    <w:p w14:paraId="14DDE7E7" w14:textId="0C9911FC" w:rsidR="0032126A" w:rsidRPr="00DE5970" w:rsidRDefault="0032126A" w:rsidP="00DE5970">
      <w:pPr>
        <w:pStyle w:val="ListParagraph"/>
        <w:numPr>
          <w:ilvl w:val="0"/>
          <w:numId w:val="3"/>
        </w:numPr>
      </w:pPr>
      <w:r>
        <w:t>A roll of coloured PVC or electrical tape (that will stick to bark and last in the weather)</w:t>
      </w:r>
    </w:p>
    <w:p w14:paraId="2450474B" w14:textId="409EAA28" w:rsidR="004E4DF5" w:rsidRPr="00B94148" w:rsidRDefault="004E4DF5">
      <w:pPr>
        <w:rPr>
          <w:b/>
          <w:bCs/>
        </w:rPr>
      </w:pPr>
      <w:r w:rsidRPr="00B94148">
        <w:rPr>
          <w:rFonts w:asciiTheme="majorHAnsi" w:hAnsiTheme="majorHAnsi" w:cstheme="majorHAnsi"/>
          <w:b/>
          <w:bCs/>
        </w:rPr>
        <w:t>Measuring the tree characteristics at each site</w:t>
      </w:r>
    </w:p>
    <w:p w14:paraId="745F53DF" w14:textId="06796B70" w:rsidR="00C96C3B" w:rsidRDefault="008A1C36" w:rsidP="00D84E61">
      <w:r w:rsidRPr="00C70B60">
        <w:rPr>
          <w:u w:val="single"/>
        </w:rPr>
        <w:t>Step 1</w:t>
      </w:r>
      <w:r>
        <w:t xml:space="preserve">. </w:t>
      </w:r>
      <w:r w:rsidR="00E47D9B">
        <w:t xml:space="preserve">Find a suitable tree. </w:t>
      </w:r>
      <w:r w:rsidR="00D84E61">
        <w:t>For this study, we are seeking</w:t>
      </w:r>
      <w:r w:rsidR="00C96C3B">
        <w:t>:</w:t>
      </w:r>
    </w:p>
    <w:p w14:paraId="257BF042" w14:textId="330F86CB" w:rsidR="00BA5BD2" w:rsidRDefault="00141601" w:rsidP="00BA5BD2">
      <w:pPr>
        <w:pStyle w:val="ListParagraph"/>
        <w:numPr>
          <w:ilvl w:val="0"/>
          <w:numId w:val="4"/>
        </w:numPr>
      </w:pPr>
      <w:r>
        <w:t>M</w:t>
      </w:r>
      <w:r w:rsidR="00D84E61">
        <w:t xml:space="preserve">ature </w:t>
      </w:r>
      <w:r w:rsidR="00D04BC1">
        <w:t>eucalypt</w:t>
      </w:r>
      <w:r w:rsidR="0032126A">
        <w:t>s</w:t>
      </w:r>
      <w:r w:rsidR="00D84E61">
        <w:t xml:space="preserve"> </w:t>
      </w:r>
      <w:r w:rsidR="00BA5BD2">
        <w:t>of a circumference greater than 1</w:t>
      </w:r>
      <w:r w:rsidR="0032126A">
        <w:t>60</w:t>
      </w:r>
      <w:r w:rsidR="00BA5BD2">
        <w:t xml:space="preserve">cm (measured at </w:t>
      </w:r>
      <w:r w:rsidR="0032126A">
        <w:t xml:space="preserve">breast height or </w:t>
      </w:r>
      <w:r w:rsidR="00BA5BD2">
        <w:t>approximately 1.</w:t>
      </w:r>
      <w:r w:rsidR="0032126A">
        <w:t>3</w:t>
      </w:r>
      <w:r w:rsidR="00BA5BD2">
        <w:t>m above the ground</w:t>
      </w:r>
      <w:r w:rsidR="0032126A">
        <w:t>).</w:t>
      </w:r>
    </w:p>
    <w:p w14:paraId="1EBE906E" w14:textId="49ABD9A3" w:rsidR="00A0686A" w:rsidRDefault="0032126A" w:rsidP="00781B00">
      <w:pPr>
        <w:pStyle w:val="ListParagraph"/>
        <w:numPr>
          <w:ilvl w:val="0"/>
          <w:numId w:val="4"/>
        </w:numPr>
      </w:pPr>
      <w:r>
        <w:t>Trees i</w:t>
      </w:r>
      <w:r w:rsidR="00B64646">
        <w:t xml:space="preserve">n areas where </w:t>
      </w:r>
      <w:r w:rsidR="00FC0C79">
        <w:t>branches that fall from the tree are unlikely to be removed</w:t>
      </w:r>
      <w:r>
        <w:t xml:space="preserve"> (e.g. nature reserves</w:t>
      </w:r>
      <w:r w:rsidR="008865B3">
        <w:t>, ex-farmland sites</w:t>
      </w:r>
      <w:r w:rsidR="006108FD">
        <w:t>, your own private property</w:t>
      </w:r>
      <w:r>
        <w:t>).</w:t>
      </w:r>
    </w:p>
    <w:p w14:paraId="1B74F84E" w14:textId="322D3F2C" w:rsidR="0032126A" w:rsidRDefault="00C70B60" w:rsidP="00C70B60">
      <w:r>
        <w:t>Be sure to o</w:t>
      </w:r>
      <w:r w:rsidR="0032126A">
        <w:t xml:space="preserve">nly measure trees on days when there is not much wind. </w:t>
      </w:r>
    </w:p>
    <w:p w14:paraId="4B8616F4" w14:textId="101AF67C" w:rsidR="00B64646" w:rsidRDefault="00E47D9B" w:rsidP="00D84E61">
      <w:r w:rsidRPr="00C70B60">
        <w:rPr>
          <w:u w:val="single"/>
        </w:rPr>
        <w:t>Step 2</w:t>
      </w:r>
      <w:r>
        <w:t xml:space="preserve">. </w:t>
      </w:r>
      <w:r w:rsidR="0067379B">
        <w:t>R</w:t>
      </w:r>
      <w:r w:rsidR="00B64646">
        <w:t xml:space="preserve">ecord the following characteristics of </w:t>
      </w:r>
      <w:r w:rsidR="0067379B">
        <w:t>the</w:t>
      </w:r>
      <w:r w:rsidR="00B64646">
        <w:t xml:space="preserve"> tree. This information only needs to be recorded on the first visit to the tree. </w:t>
      </w:r>
    </w:p>
    <w:tbl>
      <w:tblPr>
        <w:tblStyle w:val="ListTable1Light-Accent3"/>
        <w:tblpPr w:leftFromText="180" w:rightFromText="180" w:vertAnchor="text" w:horzAnchor="margin" w:tblpY="156"/>
        <w:tblW w:w="922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424"/>
        <w:gridCol w:w="7801"/>
      </w:tblGrid>
      <w:tr w:rsidR="00752044" w:rsidRPr="00C17EAB" w14:paraId="3F2F4C58" w14:textId="77777777" w:rsidTr="005664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BEA215E" w14:textId="77777777" w:rsidR="00752044" w:rsidRPr="00C17EAB" w:rsidRDefault="00752044" w:rsidP="00752044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bookmarkStart w:id="1" w:name="_Hlk46735179"/>
            <w:r>
              <w:rPr>
                <w:rFonts w:cstheme="minorHAnsi"/>
                <w:b w:val="0"/>
                <w:bCs w:val="0"/>
                <w:sz w:val="20"/>
                <w:szCs w:val="20"/>
              </w:rPr>
              <w:t>Tree Characteristic</w:t>
            </w:r>
          </w:p>
        </w:tc>
        <w:tc>
          <w:tcPr>
            <w:tcW w:w="780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</w:tcPr>
          <w:p w14:paraId="600F1F44" w14:textId="77777777" w:rsidR="00752044" w:rsidRPr="00C17EAB" w:rsidRDefault="00752044" w:rsidP="007520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How it is measured</w:t>
            </w:r>
          </w:p>
        </w:tc>
      </w:tr>
      <w:tr w:rsidR="00EF1F19" w:rsidRPr="00C17EAB" w14:paraId="4767EA81" w14:textId="77777777" w:rsidTr="00566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top w:val="single" w:sz="4" w:space="0" w:color="AEAAAA" w:themeColor="background2" w:themeShade="BF"/>
              <w:bottom w:val="nil"/>
              <w:right w:val="single" w:sz="4" w:space="0" w:color="AEAAAA" w:themeColor="background2" w:themeShade="BF"/>
            </w:tcBorders>
          </w:tcPr>
          <w:p w14:paraId="3A09F4C7" w14:textId="7F7ED963" w:rsidR="00EF1F19" w:rsidRDefault="00110F74" w:rsidP="007520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GPS location</w:t>
            </w:r>
          </w:p>
        </w:tc>
        <w:tc>
          <w:tcPr>
            <w:tcW w:w="780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nil"/>
            </w:tcBorders>
          </w:tcPr>
          <w:p w14:paraId="2B005920" w14:textId="1C6A2F0B" w:rsidR="00EF1F19" w:rsidRDefault="00AA1F5B" w:rsidP="007520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Using a </w:t>
            </w:r>
            <w:r w:rsidR="000D3C57">
              <w:rPr>
                <w:rFonts w:cstheme="minorHAnsi"/>
                <w:sz w:val="20"/>
                <w:szCs w:val="20"/>
              </w:rPr>
              <w:t xml:space="preserve">handheld </w:t>
            </w:r>
            <w:r>
              <w:rPr>
                <w:rFonts w:cstheme="minorHAnsi"/>
                <w:sz w:val="20"/>
                <w:szCs w:val="20"/>
              </w:rPr>
              <w:t xml:space="preserve">GPS </w:t>
            </w:r>
            <w:r w:rsidR="000D3C57">
              <w:rPr>
                <w:rFonts w:cstheme="minorHAnsi"/>
                <w:sz w:val="20"/>
                <w:szCs w:val="20"/>
              </w:rPr>
              <w:t>unit or an app on your mobile phone (such as Google Maps), record the</w:t>
            </w:r>
            <w:r w:rsidR="00582DAD">
              <w:rPr>
                <w:rFonts w:cstheme="minorHAnsi"/>
                <w:sz w:val="20"/>
                <w:szCs w:val="20"/>
              </w:rPr>
              <w:t xml:space="preserve"> precise</w:t>
            </w:r>
            <w:r w:rsidR="000D3C57">
              <w:rPr>
                <w:rFonts w:cstheme="minorHAnsi"/>
                <w:sz w:val="20"/>
                <w:szCs w:val="20"/>
              </w:rPr>
              <w:t xml:space="preserve"> </w:t>
            </w:r>
            <w:r w:rsidR="003F380F">
              <w:rPr>
                <w:rFonts w:cstheme="minorHAnsi"/>
                <w:sz w:val="20"/>
                <w:szCs w:val="20"/>
              </w:rPr>
              <w:t>latitude and longitude coordinates of the tree</w:t>
            </w:r>
            <w:r w:rsidR="00C70B60">
              <w:rPr>
                <w:rFonts w:cstheme="minorHAnsi"/>
                <w:sz w:val="20"/>
                <w:szCs w:val="20"/>
              </w:rPr>
              <w:t xml:space="preserve"> in decimal degrees </w:t>
            </w:r>
            <w:r w:rsidR="008865B3">
              <w:rPr>
                <w:rFonts w:cstheme="minorHAnsi"/>
                <w:sz w:val="20"/>
                <w:szCs w:val="20"/>
              </w:rPr>
              <w:t xml:space="preserve">to 6 decimal places </w:t>
            </w:r>
            <w:r w:rsidR="00C70B60">
              <w:rPr>
                <w:rFonts w:cstheme="minorHAnsi"/>
                <w:sz w:val="20"/>
                <w:szCs w:val="20"/>
              </w:rPr>
              <w:t>(e.g. -37.275176, 149.118250)</w:t>
            </w:r>
            <w:r w:rsidR="003F380F">
              <w:rPr>
                <w:rFonts w:cstheme="minorHAnsi"/>
                <w:sz w:val="20"/>
                <w:szCs w:val="20"/>
              </w:rPr>
              <w:t>.</w:t>
            </w:r>
            <w:r w:rsidR="0056647B">
              <w:rPr>
                <w:rFonts w:cstheme="minorHAnsi"/>
                <w:sz w:val="20"/>
                <w:szCs w:val="20"/>
              </w:rPr>
              <w:t xml:space="preserve"> For help using the Google Maps app, visit </w:t>
            </w:r>
            <w:hyperlink r:id="rId11" w:history="1">
              <w:r w:rsidR="0056647B" w:rsidRPr="0056647B">
                <w:rPr>
                  <w:rStyle w:val="Hyperlink"/>
                  <w:rFonts w:cstheme="minorHAnsi"/>
                  <w:sz w:val="20"/>
                  <w:szCs w:val="20"/>
                </w:rPr>
                <w:t>https://support.google.com/maps/answer/18539?co=GENIE.Platform%3DiOS&amp;hl=en&amp;oco=0</w:t>
              </w:r>
            </w:hyperlink>
            <w:r w:rsidR="0056647B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752044" w:rsidRPr="00C17EAB" w14:paraId="3F7A5412" w14:textId="77777777" w:rsidTr="005664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top w:val="nil"/>
              <w:bottom w:val="nil"/>
              <w:right w:val="single" w:sz="4" w:space="0" w:color="AEAAAA" w:themeColor="background2" w:themeShade="BF"/>
            </w:tcBorders>
          </w:tcPr>
          <w:p w14:paraId="1490A13D" w14:textId="67C20C47" w:rsidR="0060218A" w:rsidRPr="0060218A" w:rsidRDefault="0060218A" w:rsidP="0075204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Tree species</w:t>
            </w:r>
          </w:p>
        </w:tc>
        <w:tc>
          <w:tcPr>
            <w:tcW w:w="7801" w:type="dxa"/>
            <w:tcBorders>
              <w:top w:val="nil"/>
              <w:left w:val="single" w:sz="4" w:space="0" w:color="AEAAAA" w:themeColor="background2" w:themeShade="BF"/>
              <w:bottom w:val="nil"/>
            </w:tcBorders>
          </w:tcPr>
          <w:p w14:paraId="0B866FC3" w14:textId="4ADF4309" w:rsidR="00752044" w:rsidRPr="00074CB4" w:rsidRDefault="0060218A" w:rsidP="007520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Identify eucalypt species by their bark, fruit and leaves. </w:t>
            </w:r>
            <w:r w:rsidR="00FE6001">
              <w:rPr>
                <w:rFonts w:cstheme="minorHAnsi"/>
                <w:sz w:val="20"/>
                <w:szCs w:val="20"/>
              </w:rPr>
              <w:t>Take</w:t>
            </w:r>
            <w:r>
              <w:rPr>
                <w:rFonts w:cstheme="minorHAnsi"/>
                <w:sz w:val="20"/>
                <w:szCs w:val="20"/>
              </w:rPr>
              <w:t xml:space="preserve"> photos of these </w:t>
            </w:r>
            <w:r w:rsidR="00C70B60">
              <w:rPr>
                <w:rFonts w:cstheme="minorHAnsi"/>
                <w:sz w:val="20"/>
                <w:szCs w:val="20"/>
              </w:rPr>
              <w:t>characteristic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FE6001">
              <w:rPr>
                <w:rFonts w:cstheme="minorHAnsi"/>
                <w:sz w:val="20"/>
                <w:szCs w:val="20"/>
              </w:rPr>
              <w:t xml:space="preserve"> as well as a photo of the full tree showing its canopy</w:t>
            </w:r>
            <w:r>
              <w:rPr>
                <w:rFonts w:cstheme="minorHAnsi"/>
                <w:sz w:val="20"/>
                <w:szCs w:val="20"/>
              </w:rPr>
              <w:t xml:space="preserve"> and email them to </w:t>
            </w:r>
            <w:hyperlink r:id="rId12" w:history="1">
              <w:r w:rsidRPr="00463C95">
                <w:rPr>
                  <w:rStyle w:val="Hyperlink"/>
                  <w:rFonts w:cstheme="minorHAnsi"/>
                  <w:sz w:val="20"/>
                  <w:szCs w:val="20"/>
                </w:rPr>
                <w:t>cara.parsons@anu.edu.au</w:t>
              </w:r>
            </w:hyperlink>
            <w:r w:rsidR="00FE600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B7EFB" w:rsidRPr="00C17EAB" w14:paraId="225D885A" w14:textId="77777777" w:rsidTr="00566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right w:val="single" w:sz="4" w:space="0" w:color="AEAAAA" w:themeColor="background2" w:themeShade="BF"/>
            </w:tcBorders>
          </w:tcPr>
          <w:p w14:paraId="52F81446" w14:textId="69EAA801" w:rsidR="001B7EFB" w:rsidRDefault="00BA79ED" w:rsidP="001B7EF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Circumference</w:t>
            </w:r>
            <w:r w:rsidR="00C70B60">
              <w:rPr>
                <w:rFonts w:cstheme="minorHAnsi"/>
                <w:sz w:val="20"/>
                <w:szCs w:val="20"/>
              </w:rPr>
              <w:t xml:space="preserve"> of trunk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B7EFB">
              <w:rPr>
                <w:rFonts w:cstheme="minorHAnsi"/>
                <w:sz w:val="20"/>
                <w:szCs w:val="20"/>
              </w:rPr>
              <w:t>(cm)</w:t>
            </w:r>
          </w:p>
        </w:tc>
        <w:tc>
          <w:tcPr>
            <w:tcW w:w="7801" w:type="dxa"/>
            <w:tcBorders>
              <w:left w:val="single" w:sz="4" w:space="0" w:color="AEAAAA" w:themeColor="background2" w:themeShade="BF"/>
            </w:tcBorders>
          </w:tcPr>
          <w:p w14:paraId="122EA430" w14:textId="1F778CC7" w:rsidR="001B7EFB" w:rsidRDefault="001B7EFB" w:rsidP="006D0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Record the circumference </w:t>
            </w:r>
            <w:r w:rsidR="006D0C62">
              <w:rPr>
                <w:rFonts w:cstheme="minorHAnsi"/>
                <w:sz w:val="20"/>
                <w:szCs w:val="20"/>
              </w:rPr>
              <w:t xml:space="preserve">of the trunk </w:t>
            </w:r>
            <w:r>
              <w:rPr>
                <w:rFonts w:cstheme="minorHAnsi"/>
                <w:sz w:val="20"/>
                <w:szCs w:val="20"/>
              </w:rPr>
              <w:t>at breast height (</w:t>
            </w:r>
            <w:r w:rsidR="006D0C62">
              <w:rPr>
                <w:rFonts w:cstheme="minorHAnsi"/>
                <w:sz w:val="20"/>
                <w:szCs w:val="20"/>
              </w:rPr>
              <w:t xml:space="preserve">approximately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="00C70B60">
              <w:rPr>
                <w:rFonts w:cstheme="minorHAnsi"/>
                <w:sz w:val="20"/>
                <w:szCs w:val="20"/>
              </w:rPr>
              <w:t>.3m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D0C62">
              <w:rPr>
                <w:rFonts w:cstheme="minorHAnsi"/>
                <w:sz w:val="20"/>
                <w:szCs w:val="20"/>
              </w:rPr>
              <w:t xml:space="preserve">above </w:t>
            </w:r>
            <w:r>
              <w:rPr>
                <w:rFonts w:cstheme="minorHAnsi"/>
                <w:sz w:val="20"/>
                <w:szCs w:val="20"/>
              </w:rPr>
              <w:t xml:space="preserve">the ground). </w:t>
            </w:r>
          </w:p>
        </w:tc>
      </w:tr>
      <w:tr w:rsidR="005B1CB9" w:rsidRPr="00C17EAB" w14:paraId="423CF5C7" w14:textId="77777777" w:rsidTr="005664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right w:val="single" w:sz="4" w:space="0" w:color="AEAAAA" w:themeColor="background2" w:themeShade="BF"/>
            </w:tcBorders>
          </w:tcPr>
          <w:p w14:paraId="2559734F" w14:textId="7FC0D22C" w:rsidR="005B1CB9" w:rsidRDefault="005B1CB9" w:rsidP="001B7EF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Evidence of pruning</w:t>
            </w:r>
          </w:p>
        </w:tc>
        <w:tc>
          <w:tcPr>
            <w:tcW w:w="7801" w:type="dxa"/>
            <w:tcBorders>
              <w:left w:val="single" w:sz="4" w:space="0" w:color="AEAAAA" w:themeColor="background2" w:themeShade="BF"/>
            </w:tcBorders>
          </w:tcPr>
          <w:p w14:paraId="73A9555E" w14:textId="3B6C451B" w:rsidR="005B1CB9" w:rsidRDefault="005B1CB9" w:rsidP="00A35A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Record ‘yes’ if there is evidence that the tree has </w:t>
            </w:r>
            <w:r w:rsidR="008865B3">
              <w:rPr>
                <w:rFonts w:cstheme="minorHAnsi"/>
                <w:sz w:val="20"/>
                <w:szCs w:val="20"/>
              </w:rPr>
              <w:t>had branches removed by</w:t>
            </w:r>
            <w:r w:rsidR="00CA6F9C">
              <w:rPr>
                <w:rFonts w:cstheme="minorHAnsi"/>
                <w:sz w:val="20"/>
                <w:szCs w:val="20"/>
              </w:rPr>
              <w:t xml:space="preserve"> a chainsaw.</w:t>
            </w:r>
          </w:p>
        </w:tc>
      </w:tr>
      <w:tr w:rsidR="00AA3808" w:rsidRPr="00C17EAB" w14:paraId="19768FC5" w14:textId="77777777" w:rsidTr="005664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dxa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DD6CF0E" w14:textId="263FE80A" w:rsidR="00AA3808" w:rsidRDefault="00AA3808" w:rsidP="001B7EF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Evidence of hollows</w:t>
            </w:r>
          </w:p>
        </w:tc>
        <w:tc>
          <w:tcPr>
            <w:tcW w:w="7801" w:type="dxa"/>
            <w:tcBorders>
              <w:left w:val="single" w:sz="4" w:space="0" w:color="AEAAAA" w:themeColor="background2" w:themeShade="BF"/>
            </w:tcBorders>
          </w:tcPr>
          <w:p w14:paraId="54D20E2C" w14:textId="43A3E903" w:rsidR="00AA3808" w:rsidRDefault="00AA3808" w:rsidP="001B7E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Record ‘yes’ if you can see any hollows in the tree’s trunk or limbs. </w:t>
            </w:r>
          </w:p>
        </w:tc>
      </w:tr>
    </w:tbl>
    <w:bookmarkEnd w:id="1"/>
    <w:p w14:paraId="751B505C" w14:textId="5CBAE236" w:rsidR="00D84E61" w:rsidRDefault="00C67616">
      <w:r>
        <w:br/>
      </w:r>
      <w:r w:rsidR="0067379B">
        <w:t xml:space="preserve">Once you have recorded the tree characteristics, any dropped limbs of circumference greater than 8cm will need to be marked </w:t>
      </w:r>
      <w:r w:rsidR="002556C9">
        <w:t>(</w:t>
      </w:r>
      <w:r w:rsidR="00724F0C">
        <w:t>see f</w:t>
      </w:r>
      <w:r w:rsidR="0067379B">
        <w:t xml:space="preserve">igure </w:t>
      </w:r>
      <w:r w:rsidR="006108FD">
        <w:t>1</w:t>
      </w:r>
      <w:r w:rsidR="0067379B">
        <w:t xml:space="preserve">) or cleared </w:t>
      </w:r>
      <w:r w:rsidR="00045B9C">
        <w:t xml:space="preserve">well away from under </w:t>
      </w:r>
      <w:r w:rsidR="0067379B">
        <w:t>the canopy of the tree.</w:t>
      </w:r>
    </w:p>
    <w:p w14:paraId="59AD9A4E" w14:textId="77777777" w:rsidR="00DE7F87" w:rsidRPr="00B94148" w:rsidRDefault="00DE7F87" w:rsidP="00DE7F87">
      <w:pPr>
        <w:rPr>
          <w:b/>
        </w:rPr>
      </w:pPr>
      <w:r w:rsidRPr="00B94148">
        <w:rPr>
          <w:rFonts w:asciiTheme="majorHAnsi" w:hAnsiTheme="majorHAnsi" w:cstheme="majorHAnsi"/>
          <w:b/>
        </w:rPr>
        <w:t xml:space="preserve">Measuring </w:t>
      </w:r>
      <w:r>
        <w:rPr>
          <w:rFonts w:asciiTheme="majorHAnsi" w:hAnsiTheme="majorHAnsi" w:cstheme="majorHAnsi"/>
          <w:b/>
        </w:rPr>
        <w:t>fallen</w:t>
      </w:r>
      <w:r w:rsidRPr="00B94148">
        <w:rPr>
          <w:rFonts w:asciiTheme="majorHAnsi" w:hAnsiTheme="majorHAnsi" w:cstheme="majorHAnsi"/>
          <w:b/>
        </w:rPr>
        <w:t xml:space="preserve"> branch</w:t>
      </w:r>
      <w:r>
        <w:rPr>
          <w:rFonts w:asciiTheme="majorHAnsi" w:hAnsiTheme="majorHAnsi" w:cstheme="majorHAnsi"/>
          <w:b/>
        </w:rPr>
        <w:t>es</w:t>
      </w:r>
      <w:r w:rsidRPr="00B94148">
        <w:rPr>
          <w:rFonts w:asciiTheme="majorHAnsi" w:hAnsiTheme="majorHAnsi" w:cstheme="majorHAnsi"/>
          <w:b/>
        </w:rPr>
        <w:t xml:space="preserve"> at each </w:t>
      </w:r>
      <w:r>
        <w:rPr>
          <w:rFonts w:asciiTheme="majorHAnsi" w:hAnsiTheme="majorHAnsi" w:cstheme="majorHAnsi"/>
          <w:b/>
        </w:rPr>
        <w:t>tree</w:t>
      </w:r>
    </w:p>
    <w:p w14:paraId="74058B88" w14:textId="77C40EB5" w:rsidR="00DE7F87" w:rsidRDefault="00DE7F87" w:rsidP="00DE7F87">
      <w:r w:rsidRPr="00C70B60">
        <w:rPr>
          <w:u w:val="single"/>
        </w:rPr>
        <w:t>Step 3</w:t>
      </w:r>
      <w:r>
        <w:t xml:space="preserve">. Each tree can be revisited as often as you like to check for fallen branches over the period of </w:t>
      </w:r>
      <w:r w:rsidR="00A35A8C">
        <w:t xml:space="preserve">up to </w:t>
      </w:r>
      <w:r>
        <w:t>one year. Any branch of circumference greater than 8cm will need to have the following information recorded:</w:t>
      </w:r>
    </w:p>
    <w:tbl>
      <w:tblPr>
        <w:tblStyle w:val="ListTable1Light-Accent3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E7F87" w:rsidRPr="00C17EAB" w14:paraId="7C81E9EA" w14:textId="77777777" w:rsidTr="00755B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3C6E183" w14:textId="77777777" w:rsidR="00DE7F87" w:rsidRPr="00C17EAB" w:rsidRDefault="00DE7F87" w:rsidP="00755BAD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Branch Characteristic</w:t>
            </w:r>
          </w:p>
        </w:tc>
        <w:tc>
          <w:tcPr>
            <w:tcW w:w="646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FC610DE" w14:textId="77777777" w:rsidR="00DE7F87" w:rsidRPr="00C17EAB" w:rsidRDefault="00DE7F87" w:rsidP="00755B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How it is measured</w:t>
            </w:r>
          </w:p>
        </w:tc>
      </w:tr>
      <w:tr w:rsidR="00DE7F87" w:rsidRPr="00C17EAB" w14:paraId="6AE34F8B" w14:textId="77777777" w:rsidTr="00755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EF7AAF9" w14:textId="3ADC1C02" w:rsidR="00DE7F87" w:rsidRPr="00074CB4" w:rsidRDefault="00A35A8C" w:rsidP="00755B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Living </w:t>
            </w:r>
            <w:r w:rsidR="00DE7F87">
              <w:rPr>
                <w:rFonts w:cstheme="minorHAnsi"/>
                <w:sz w:val="20"/>
                <w:szCs w:val="20"/>
              </w:rPr>
              <w:t>/ Dead</w:t>
            </w:r>
          </w:p>
        </w:tc>
        <w:tc>
          <w:tcPr>
            <w:tcW w:w="646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E66DAC4" w14:textId="292B5EC8" w:rsidR="00DE7F87" w:rsidRPr="00074CB4" w:rsidRDefault="00DE7F87" w:rsidP="00A35A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Was the branch </w:t>
            </w:r>
            <w:r w:rsidR="00A35A8C">
              <w:rPr>
                <w:rFonts w:cstheme="minorHAnsi"/>
                <w:sz w:val="20"/>
                <w:szCs w:val="20"/>
              </w:rPr>
              <w:t xml:space="preserve">living </w:t>
            </w:r>
            <w:r>
              <w:rPr>
                <w:rFonts w:cstheme="minorHAnsi"/>
                <w:sz w:val="20"/>
                <w:szCs w:val="20"/>
              </w:rPr>
              <w:t xml:space="preserve">when it fell from the tree? Live branches would have tearing at attachment point showing signs of living wood and/or sap, and leaves/fruits attached. </w:t>
            </w:r>
          </w:p>
        </w:tc>
      </w:tr>
      <w:tr w:rsidR="00DE7F87" w:rsidRPr="00C17EAB" w14:paraId="1BEBD046" w14:textId="77777777" w:rsidTr="00755B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D6F6622" w14:textId="77777777" w:rsidR="00DE7F87" w:rsidRPr="00C17EAB" w:rsidRDefault="00DE7F87" w:rsidP="00755B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Branch circumference (cm)</w:t>
            </w:r>
          </w:p>
        </w:tc>
        <w:tc>
          <w:tcPr>
            <w:tcW w:w="6469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5ADE9B7" w14:textId="633DF95C" w:rsidR="00DE7F87" w:rsidRPr="00C17EAB" w:rsidRDefault="00DE7F87" w:rsidP="00755B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Measure the circumference of all fallen branches at the largest end</w:t>
            </w:r>
            <w:r w:rsidR="00582DAD">
              <w:rPr>
                <w:rFonts w:cstheme="minorHAnsi"/>
                <w:sz w:val="20"/>
                <w:szCs w:val="20"/>
              </w:rPr>
              <w:t xml:space="preserve"> (see figure </w:t>
            </w:r>
            <w:r w:rsidR="006108FD">
              <w:rPr>
                <w:rFonts w:cstheme="minorHAnsi"/>
                <w:sz w:val="20"/>
                <w:szCs w:val="20"/>
              </w:rPr>
              <w:t>1</w:t>
            </w:r>
            <w:r w:rsidR="00582DAD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DE7F87" w:rsidRPr="00C17EAB" w14:paraId="5799CB00" w14:textId="77777777" w:rsidTr="00755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0A1C926" w14:textId="77777777" w:rsidR="00DE7F87" w:rsidRPr="00C17EAB" w:rsidRDefault="00DE7F87" w:rsidP="00755B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Branch length (m)</w:t>
            </w:r>
          </w:p>
        </w:tc>
        <w:tc>
          <w:tcPr>
            <w:tcW w:w="6469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9AE87BB" w14:textId="53C47B24" w:rsidR="00DE7F87" w:rsidRPr="00C17EAB" w:rsidRDefault="00DE7F87" w:rsidP="00A35A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a measuring tape, or pace beside the branch</w:t>
            </w:r>
            <w:r w:rsidR="00A35A8C">
              <w:rPr>
                <w:rFonts w:cstheme="minorHAnsi"/>
                <w:sz w:val="20"/>
                <w:szCs w:val="20"/>
              </w:rPr>
              <w:t xml:space="preserve">, to </w:t>
            </w:r>
            <w:r>
              <w:rPr>
                <w:rFonts w:cstheme="minorHAnsi"/>
                <w:sz w:val="20"/>
                <w:szCs w:val="20"/>
              </w:rPr>
              <w:t>estimate</w:t>
            </w:r>
            <w:r w:rsidR="00A35A8C">
              <w:rPr>
                <w:rFonts w:cstheme="minorHAnsi"/>
                <w:sz w:val="20"/>
                <w:szCs w:val="20"/>
              </w:rPr>
              <w:t xml:space="preserve"> the length of each branch</w:t>
            </w:r>
            <w:r>
              <w:rPr>
                <w:rFonts w:cstheme="minorHAnsi"/>
                <w:sz w:val="20"/>
                <w:szCs w:val="20"/>
              </w:rPr>
              <w:t xml:space="preserve"> to the nearest metre. Only measure the main branch piece; don’t include the length of any twigs or smaller parts branching off. </w:t>
            </w:r>
          </w:p>
        </w:tc>
      </w:tr>
      <w:tr w:rsidR="00DE7F87" w:rsidRPr="00C17EAB" w14:paraId="1E66AB7F" w14:textId="77777777" w:rsidTr="00755B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20DB670" w14:textId="77777777" w:rsidR="00DE7F87" w:rsidRPr="00C17EAB" w:rsidRDefault="00DE7F87" w:rsidP="00755B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Distance to branch end (m)</w:t>
            </w:r>
          </w:p>
        </w:tc>
        <w:tc>
          <w:tcPr>
            <w:tcW w:w="6469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31CAEB2" w14:textId="125DFD20" w:rsidR="00DE7F87" w:rsidRPr="00C17EAB" w:rsidRDefault="00DE7F87" w:rsidP="00A35A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Starting at the tree trunk, measure the distance to the furthest point of the dropped branch</w:t>
            </w:r>
            <w:r w:rsidR="00A35A8C">
              <w:rPr>
                <w:rFonts w:cstheme="minorHAnsi"/>
                <w:sz w:val="20"/>
                <w:szCs w:val="20"/>
              </w:rPr>
              <w:t xml:space="preserve"> to the nearest metre using a</w:t>
            </w:r>
            <w:r w:rsidR="00582DAD">
              <w:rPr>
                <w:rFonts w:cstheme="minorHAnsi"/>
                <w:sz w:val="20"/>
                <w:szCs w:val="20"/>
              </w:rPr>
              <w:t xml:space="preserve"> measuring tape, or</w:t>
            </w:r>
            <w:r w:rsidR="00A35A8C">
              <w:rPr>
                <w:rFonts w:cstheme="minorHAnsi"/>
                <w:sz w:val="20"/>
                <w:szCs w:val="20"/>
              </w:rPr>
              <w:t xml:space="preserve"> by pacing.</w:t>
            </w:r>
          </w:p>
        </w:tc>
      </w:tr>
    </w:tbl>
    <w:p w14:paraId="6E78E5FA" w14:textId="5447E5FA" w:rsidR="00DE7F87" w:rsidRDefault="00C67616" w:rsidP="00DE7F87">
      <w:r>
        <w:br/>
      </w:r>
      <w:r w:rsidR="00DE7F87">
        <w:t>Once a branch has had its information recorded, then mark with electrical tape</w:t>
      </w:r>
      <w:r w:rsidR="004C4309">
        <w:t xml:space="preserve"> or spray paint</w:t>
      </w:r>
      <w:r w:rsidR="00DE7F87">
        <w:t xml:space="preserve"> or move well away from under the canopy. </w:t>
      </w:r>
    </w:p>
    <w:p w14:paraId="1D327FDD" w14:textId="77777777" w:rsidR="00C67616" w:rsidRDefault="00C67616" w:rsidP="00C67616">
      <w:pPr>
        <w:keepNext/>
        <w:jc w:val="center"/>
      </w:pPr>
      <w:r>
        <w:rPr>
          <w:noProof/>
          <w:lang w:eastAsia="en-AU"/>
        </w:rPr>
        <w:drawing>
          <wp:inline distT="0" distB="0" distL="0" distR="0" wp14:anchorId="4153FF70" wp14:editId="4C2576B5">
            <wp:extent cx="2406422" cy="3278569"/>
            <wp:effectExtent l="1905" t="0" r="0" b="0"/>
            <wp:docPr id="14" name="Picture 1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tre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t="8333" r="18922" b="13226"/>
                    <a:stretch/>
                  </pic:blipFill>
                  <pic:spPr bwMode="auto">
                    <a:xfrm rot="5400000">
                      <a:off x="0" y="0"/>
                      <a:ext cx="2438441" cy="332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D10F3" w14:textId="5AD3968E" w:rsidR="00114FC6" w:rsidRPr="006108FD" w:rsidRDefault="00C67616" w:rsidP="006108FD">
      <w:pPr>
        <w:pStyle w:val="Caption"/>
        <w:jc w:val="center"/>
      </w:pPr>
      <w:r>
        <w:t xml:space="preserve">Figure </w:t>
      </w:r>
      <w:r w:rsidR="006108FD">
        <w:t>1</w:t>
      </w:r>
      <w:r>
        <w:t>.</w:t>
      </w:r>
      <w:r w:rsidRPr="008152C6">
        <w:t xml:space="preserve"> Tape measuring the circumference of the fallen branch at its thickest point.</w:t>
      </w:r>
      <w:r>
        <w:t xml:space="preserve"> </w:t>
      </w:r>
      <w:r>
        <w:br/>
        <w:t xml:space="preserve">Also note the white electrical tape used to mark the branch after it has been measured. </w:t>
      </w:r>
    </w:p>
    <w:sectPr w:rsidR="00114FC6" w:rsidRPr="00610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C41B0" w14:textId="77777777" w:rsidR="00CF68AB" w:rsidRDefault="00CF68AB" w:rsidP="00114FC6">
      <w:pPr>
        <w:spacing w:after="0" w:line="240" w:lineRule="auto"/>
      </w:pPr>
      <w:r>
        <w:separator/>
      </w:r>
    </w:p>
  </w:endnote>
  <w:endnote w:type="continuationSeparator" w:id="0">
    <w:p w14:paraId="7A5AB2AA" w14:textId="77777777" w:rsidR="00CF68AB" w:rsidRDefault="00CF68AB" w:rsidP="0011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0374F" w14:textId="77777777" w:rsidR="00CF68AB" w:rsidRDefault="00CF68AB" w:rsidP="00114FC6">
      <w:pPr>
        <w:spacing w:after="0" w:line="240" w:lineRule="auto"/>
      </w:pPr>
      <w:r>
        <w:separator/>
      </w:r>
    </w:p>
  </w:footnote>
  <w:footnote w:type="continuationSeparator" w:id="0">
    <w:p w14:paraId="09A20CB4" w14:textId="77777777" w:rsidR="00CF68AB" w:rsidRDefault="00CF68AB" w:rsidP="00114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D603C"/>
    <w:multiLevelType w:val="hybridMultilevel"/>
    <w:tmpl w:val="5310FD14"/>
    <w:lvl w:ilvl="0" w:tplc="0C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25B5A52"/>
    <w:multiLevelType w:val="multilevel"/>
    <w:tmpl w:val="ABCE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7C48B2"/>
    <w:multiLevelType w:val="hybridMultilevel"/>
    <w:tmpl w:val="FAD20890"/>
    <w:lvl w:ilvl="0" w:tplc="FB628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D182A"/>
    <w:multiLevelType w:val="hybridMultilevel"/>
    <w:tmpl w:val="65CCBFBE"/>
    <w:lvl w:ilvl="0" w:tplc="9560F142">
      <w:start w:val="1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ajorHAnsi" w:hint="default"/>
        <w:u w:val="none"/>
      </w:rPr>
    </w:lvl>
    <w:lvl w:ilvl="1" w:tplc="41F6CC58">
      <w:start w:val="2"/>
      <w:numFmt w:val="bullet"/>
      <w:lvlText w:val="-"/>
      <w:lvlJc w:val="left"/>
      <w:pPr>
        <w:ind w:left="2880" w:hanging="360"/>
      </w:pPr>
      <w:rPr>
        <w:rFonts w:ascii="Calibri Light" w:eastAsiaTheme="minorHAnsi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DB726A9"/>
    <w:multiLevelType w:val="hybridMultilevel"/>
    <w:tmpl w:val="D410F19C"/>
    <w:lvl w:ilvl="0" w:tplc="8E700B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tp2psrb5rzzpedfx2pwd2dapsttawe90ss&quot;&gt;ANU EndNote Library&lt;record-ids&gt;&lt;item&gt;390&lt;/item&gt;&lt;/record-ids&gt;&lt;/item&gt;&lt;/Libraries&gt;"/>
  </w:docVars>
  <w:rsids>
    <w:rsidRoot w:val="00EF3220"/>
    <w:rsid w:val="0001390F"/>
    <w:rsid w:val="00031BEC"/>
    <w:rsid w:val="00045B9C"/>
    <w:rsid w:val="0005574E"/>
    <w:rsid w:val="000D3C57"/>
    <w:rsid w:val="000D3DFE"/>
    <w:rsid w:val="000F62CA"/>
    <w:rsid w:val="00107AF8"/>
    <w:rsid w:val="00110F74"/>
    <w:rsid w:val="00111035"/>
    <w:rsid w:val="00114FC6"/>
    <w:rsid w:val="00131CBB"/>
    <w:rsid w:val="00141601"/>
    <w:rsid w:val="00162F7D"/>
    <w:rsid w:val="00174276"/>
    <w:rsid w:val="0018222F"/>
    <w:rsid w:val="00182E73"/>
    <w:rsid w:val="001B3245"/>
    <w:rsid w:val="001B7EFB"/>
    <w:rsid w:val="001D0CAB"/>
    <w:rsid w:val="001D5E65"/>
    <w:rsid w:val="001F5BE9"/>
    <w:rsid w:val="00206D72"/>
    <w:rsid w:val="00230121"/>
    <w:rsid w:val="002556C9"/>
    <w:rsid w:val="00296DFD"/>
    <w:rsid w:val="002C443A"/>
    <w:rsid w:val="002C4FDE"/>
    <w:rsid w:val="002F0306"/>
    <w:rsid w:val="00314910"/>
    <w:rsid w:val="0032126A"/>
    <w:rsid w:val="00334E6C"/>
    <w:rsid w:val="00346169"/>
    <w:rsid w:val="00357FB9"/>
    <w:rsid w:val="0039640B"/>
    <w:rsid w:val="003C3582"/>
    <w:rsid w:val="003E3B2A"/>
    <w:rsid w:val="003F380F"/>
    <w:rsid w:val="00400801"/>
    <w:rsid w:val="0043309D"/>
    <w:rsid w:val="00437E25"/>
    <w:rsid w:val="00467951"/>
    <w:rsid w:val="00481B1E"/>
    <w:rsid w:val="0048649C"/>
    <w:rsid w:val="004A77FD"/>
    <w:rsid w:val="004C4309"/>
    <w:rsid w:val="004E4DF5"/>
    <w:rsid w:val="00504420"/>
    <w:rsid w:val="0050557B"/>
    <w:rsid w:val="00543DC2"/>
    <w:rsid w:val="005660D3"/>
    <w:rsid w:val="0056647B"/>
    <w:rsid w:val="00582DAD"/>
    <w:rsid w:val="00593845"/>
    <w:rsid w:val="005B1CB9"/>
    <w:rsid w:val="005F3264"/>
    <w:rsid w:val="0060218A"/>
    <w:rsid w:val="00607ACB"/>
    <w:rsid w:val="006108FD"/>
    <w:rsid w:val="00623E57"/>
    <w:rsid w:val="0063654C"/>
    <w:rsid w:val="00644797"/>
    <w:rsid w:val="00663A02"/>
    <w:rsid w:val="0067379B"/>
    <w:rsid w:val="00684B09"/>
    <w:rsid w:val="00687E94"/>
    <w:rsid w:val="0069166E"/>
    <w:rsid w:val="00695B40"/>
    <w:rsid w:val="006D0C62"/>
    <w:rsid w:val="006D7AAB"/>
    <w:rsid w:val="0070659F"/>
    <w:rsid w:val="0072392F"/>
    <w:rsid w:val="00724F0C"/>
    <w:rsid w:val="0074758F"/>
    <w:rsid w:val="00752044"/>
    <w:rsid w:val="00781B00"/>
    <w:rsid w:val="007C1C98"/>
    <w:rsid w:val="0081653D"/>
    <w:rsid w:val="00816B3A"/>
    <w:rsid w:val="008865B3"/>
    <w:rsid w:val="008A1C36"/>
    <w:rsid w:val="008D57DC"/>
    <w:rsid w:val="0093648D"/>
    <w:rsid w:val="009556A9"/>
    <w:rsid w:val="009612C0"/>
    <w:rsid w:val="00967227"/>
    <w:rsid w:val="00971E3B"/>
    <w:rsid w:val="00973379"/>
    <w:rsid w:val="009B7392"/>
    <w:rsid w:val="009C3372"/>
    <w:rsid w:val="009D24D1"/>
    <w:rsid w:val="009D4641"/>
    <w:rsid w:val="009E538D"/>
    <w:rsid w:val="00A0686A"/>
    <w:rsid w:val="00A35A8C"/>
    <w:rsid w:val="00A53C5C"/>
    <w:rsid w:val="00A94C5B"/>
    <w:rsid w:val="00AA1F5B"/>
    <w:rsid w:val="00AA3808"/>
    <w:rsid w:val="00B1188A"/>
    <w:rsid w:val="00B3252E"/>
    <w:rsid w:val="00B41E7D"/>
    <w:rsid w:val="00B47DC3"/>
    <w:rsid w:val="00B64646"/>
    <w:rsid w:val="00B653BB"/>
    <w:rsid w:val="00B73433"/>
    <w:rsid w:val="00B75CE2"/>
    <w:rsid w:val="00B94148"/>
    <w:rsid w:val="00BA0667"/>
    <w:rsid w:val="00BA5BD2"/>
    <w:rsid w:val="00BA79ED"/>
    <w:rsid w:val="00BB6C27"/>
    <w:rsid w:val="00BD7F1C"/>
    <w:rsid w:val="00C00712"/>
    <w:rsid w:val="00C01970"/>
    <w:rsid w:val="00C20991"/>
    <w:rsid w:val="00C36FBD"/>
    <w:rsid w:val="00C6229D"/>
    <w:rsid w:val="00C67616"/>
    <w:rsid w:val="00C70B60"/>
    <w:rsid w:val="00C920FB"/>
    <w:rsid w:val="00C96C3B"/>
    <w:rsid w:val="00CA6F9C"/>
    <w:rsid w:val="00CB5915"/>
    <w:rsid w:val="00CC6F34"/>
    <w:rsid w:val="00CF68AB"/>
    <w:rsid w:val="00D04BC1"/>
    <w:rsid w:val="00D114E7"/>
    <w:rsid w:val="00D82B12"/>
    <w:rsid w:val="00D834D0"/>
    <w:rsid w:val="00D84E61"/>
    <w:rsid w:val="00DA5BE7"/>
    <w:rsid w:val="00DC26CE"/>
    <w:rsid w:val="00DE5970"/>
    <w:rsid w:val="00DE7F87"/>
    <w:rsid w:val="00DF5180"/>
    <w:rsid w:val="00E47D9B"/>
    <w:rsid w:val="00E75A8A"/>
    <w:rsid w:val="00E9442D"/>
    <w:rsid w:val="00EA7516"/>
    <w:rsid w:val="00EB1FFC"/>
    <w:rsid w:val="00EC3B67"/>
    <w:rsid w:val="00EF1F19"/>
    <w:rsid w:val="00EF3220"/>
    <w:rsid w:val="00EF3CC6"/>
    <w:rsid w:val="00F43B24"/>
    <w:rsid w:val="00F64D1B"/>
    <w:rsid w:val="00F81A27"/>
    <w:rsid w:val="00F950B1"/>
    <w:rsid w:val="00FA33D1"/>
    <w:rsid w:val="00FA74A3"/>
    <w:rsid w:val="00FB54F6"/>
    <w:rsid w:val="00FC01F4"/>
    <w:rsid w:val="00FC0C79"/>
    <w:rsid w:val="00FE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EBE58"/>
  <w15:chartTrackingRefBased/>
  <w15:docId w15:val="{0F82E39F-3C04-4B0B-B2D9-4504CCBA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C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Heading">
    <w:name w:val="LE Heading"/>
    <w:basedOn w:val="Heading1"/>
    <w:link w:val="LEHeadingChar"/>
    <w:qFormat/>
    <w:rsid w:val="00131CBB"/>
    <w:rPr>
      <w:rFonts w:ascii="Arial" w:hAnsi="Arial" w:cs="Arial"/>
      <w:b/>
      <w:bCs/>
      <w:sz w:val="36"/>
      <w:szCs w:val="36"/>
    </w:rPr>
  </w:style>
  <w:style w:type="character" w:customStyle="1" w:styleId="LEHeadingChar">
    <w:name w:val="LE Heading Char"/>
    <w:basedOn w:val="Heading1Char"/>
    <w:link w:val="LEHeading"/>
    <w:rsid w:val="00131CBB"/>
    <w:rPr>
      <w:rFonts w:ascii="Arial" w:eastAsiaTheme="majorEastAsia" w:hAnsi="Arial" w:cs="Arial"/>
      <w:b/>
      <w:bCs/>
      <w:color w:val="2F5496" w:themeColor="accent1" w:themeShade="BF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31C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F32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2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220"/>
    <w:rPr>
      <w:sz w:val="20"/>
      <w:szCs w:val="20"/>
    </w:rPr>
  </w:style>
  <w:style w:type="table" w:styleId="ListTable1Light-Accent3">
    <w:name w:val="List Table 1 Light Accent 3"/>
    <w:basedOn w:val="TableNormal"/>
    <w:uiPriority w:val="46"/>
    <w:rsid w:val="00EF32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F3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2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E6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6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021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218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B1C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B1CB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5B1CB9"/>
    <w:rPr>
      <w:i/>
      <w:iCs/>
      <w:color w:val="44546A" w:themeColor="text2"/>
      <w:sz w:val="18"/>
      <w:szCs w:val="18"/>
    </w:rPr>
  </w:style>
  <w:style w:type="character" w:customStyle="1" w:styleId="EndNoteBibliographyTitleChar">
    <w:name w:val="EndNote Bibliography Title Char"/>
    <w:basedOn w:val="CaptionChar"/>
    <w:link w:val="EndNoteBibliographyTitle"/>
    <w:rsid w:val="005B1CB9"/>
    <w:rPr>
      <w:rFonts w:ascii="Calibri" w:hAnsi="Calibri" w:cs="Calibri"/>
      <w:i w:val="0"/>
      <w:iCs w:val="0"/>
      <w:noProof/>
      <w:color w:val="44546A" w:themeColor="text2"/>
      <w:sz w:val="18"/>
      <w:szCs w:val="1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B1CB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CaptionChar"/>
    <w:link w:val="EndNoteBibliography"/>
    <w:rsid w:val="005B1CB9"/>
    <w:rPr>
      <w:rFonts w:ascii="Calibri" w:hAnsi="Calibri" w:cs="Calibri"/>
      <w:i w:val="0"/>
      <w:iCs w:val="0"/>
      <w:noProof/>
      <w:color w:val="44546A" w:themeColor="text2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14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FC6"/>
  </w:style>
  <w:style w:type="paragraph" w:styleId="Footer">
    <w:name w:val="footer"/>
    <w:basedOn w:val="Normal"/>
    <w:link w:val="FooterChar"/>
    <w:uiPriority w:val="99"/>
    <w:unhideWhenUsed/>
    <w:rsid w:val="00114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FC6"/>
  </w:style>
  <w:style w:type="paragraph" w:styleId="FootnoteText">
    <w:name w:val="footnote text"/>
    <w:basedOn w:val="Normal"/>
    <w:link w:val="FootnoteTextChar"/>
    <w:uiPriority w:val="99"/>
    <w:semiHidden/>
    <w:unhideWhenUsed/>
    <w:rsid w:val="00C6229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229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6229D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6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a.parsons@anu.edu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oogle.com/maps/answer/18539?co=GENIE.Platform%3DiOS&amp;hl=en&amp;oco=0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B6E502CCFFA4EA544DDB73A742779" ma:contentTypeVersion="13" ma:contentTypeDescription="Create a new document." ma:contentTypeScope="" ma:versionID="ed1bf88b0d88aa5598817dfc4d4998f0">
  <xsd:schema xmlns:xsd="http://www.w3.org/2001/XMLSchema" xmlns:xs="http://www.w3.org/2001/XMLSchema" xmlns:p="http://schemas.microsoft.com/office/2006/metadata/properties" xmlns:ns3="dab3d142-f0aa-42bd-81b8-22d5ad23793f" xmlns:ns4="3626dae6-686c-48fe-9b61-fba126afe2cd" targetNamespace="http://schemas.microsoft.com/office/2006/metadata/properties" ma:root="true" ma:fieldsID="f3256ad94e42eac3859f1928454cd6a2" ns3:_="" ns4:_="">
    <xsd:import namespace="dab3d142-f0aa-42bd-81b8-22d5ad23793f"/>
    <xsd:import namespace="3626dae6-686c-48fe-9b61-fba126afe2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ingHintHash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3d142-f0aa-42bd-81b8-22d5ad2379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6dae6-686c-48fe-9b61-fba126afe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27AAC-C8A6-46FC-BCCE-0445BDC8C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20EBDE-C2BC-4C61-A12A-3F61683924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4A83D-5C7F-4FDC-82EB-CD13984D8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3d142-f0aa-42bd-81b8-22d5ad23793f"/>
    <ds:schemaRef ds:uri="3626dae6-686c-48fe-9b61-fba126afe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7A9AC5-DA39-43D3-8616-358DD7B8D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Parsons</dc:creator>
  <cp:keywords/>
  <dc:description/>
  <cp:lastModifiedBy>Peter O'Rourke</cp:lastModifiedBy>
  <cp:revision>2</cp:revision>
  <dcterms:created xsi:type="dcterms:W3CDTF">2020-10-07T00:22:00Z</dcterms:created>
  <dcterms:modified xsi:type="dcterms:W3CDTF">2020-10-07T00:22:00Z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0x01010012EB6E502CCFFA4EA544DDB73A742779</vt:lpwstr>
  </property>
</Properties>
</file>